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FBAE3" w14:textId="77777777" w:rsidR="009C135F" w:rsidRPr="003E012B" w:rsidRDefault="009C135F" w:rsidP="009C135F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C0DC2F" wp14:editId="2CCBC7EC">
            <wp:simplePos x="0" y="0"/>
            <wp:positionH relativeFrom="column">
              <wp:posOffset>82550</wp:posOffset>
            </wp:positionH>
            <wp:positionV relativeFrom="paragraph">
              <wp:posOffset>4445</wp:posOffset>
            </wp:positionV>
            <wp:extent cx="1440180" cy="1310640"/>
            <wp:effectExtent l="0" t="0" r="762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  <w:lang w:eastAsia="ru-RU"/>
        </w:rPr>
        <w:t>Государственное бюджетное</w:t>
      </w:r>
      <w:r w:rsidRPr="003E012B">
        <w:rPr>
          <w:rFonts w:ascii="Times New Roman" w:hAnsi="Times New Roman"/>
          <w:sz w:val="24"/>
          <w:szCs w:val="24"/>
          <w:lang w:eastAsia="ru-RU"/>
        </w:rPr>
        <w:t xml:space="preserve"> общеобразовательное учреждение Ленинградской области «Школа-интернат, реализующая адаптированные образовательные программы, «Красные Зори»</w:t>
      </w:r>
    </w:p>
    <w:p w14:paraId="21514692" w14:textId="77777777" w:rsidR="009C135F" w:rsidRDefault="009C135F" w:rsidP="009C135F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(ГБ</w:t>
      </w:r>
      <w:r w:rsidRPr="003E012B">
        <w:rPr>
          <w:rFonts w:ascii="Times New Roman" w:hAnsi="Times New Roman"/>
          <w:sz w:val="24"/>
          <w:szCs w:val="24"/>
          <w:lang w:eastAsia="ru-RU"/>
        </w:rPr>
        <w:t>ОУ ЛО «Школа-интернат «Красные Зори»)</w:t>
      </w:r>
    </w:p>
    <w:p w14:paraId="460D1A0B" w14:textId="77777777" w:rsidR="009C135F" w:rsidRDefault="009C135F" w:rsidP="009C135F"/>
    <w:p w14:paraId="7FACEB03" w14:textId="77777777" w:rsidR="009C135F" w:rsidRDefault="009C135F" w:rsidP="009C135F"/>
    <w:p w14:paraId="343837B4" w14:textId="3AACB3B9" w:rsidR="00DF66B5" w:rsidRDefault="00DF66B5">
      <w:pPr>
        <w:rPr>
          <w:rFonts w:ascii="Times New Roman" w:hAnsi="Times New Roman"/>
          <w:sz w:val="24"/>
          <w:szCs w:val="24"/>
        </w:rPr>
      </w:pPr>
    </w:p>
    <w:p w14:paraId="0E7787D8" w14:textId="0614A5A5" w:rsidR="009C135F" w:rsidRDefault="009C135F" w:rsidP="009C135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Мониторинг удовлетворенности родителей (законных представителей) работой образовательного учреждения  </w:t>
      </w:r>
    </w:p>
    <w:p w14:paraId="069E60F0" w14:textId="71880507" w:rsidR="009C135F" w:rsidRPr="003E012B" w:rsidRDefault="009C135F" w:rsidP="009C135F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</w:t>
      </w:r>
      <w:r w:rsidRPr="003E012B">
        <w:rPr>
          <w:rFonts w:ascii="Times New Roman" w:hAnsi="Times New Roman"/>
          <w:b/>
          <w:sz w:val="24"/>
          <w:szCs w:val="24"/>
        </w:rPr>
        <w:t xml:space="preserve"> проведения:</w:t>
      </w:r>
      <w:r w:rsidRPr="003E0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5C5526" w:rsidRPr="005C552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октября - 7 ноября 202</w:t>
      </w:r>
      <w:r w:rsidR="005C5526" w:rsidRPr="005C552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04F9820D" w14:textId="77777777" w:rsidR="009C135F" w:rsidRDefault="009C135F" w:rsidP="009C135F">
      <w:pPr>
        <w:spacing w:line="36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3E012B">
        <w:rPr>
          <w:rFonts w:ascii="Times New Roman" w:hAnsi="Times New Roman"/>
          <w:b/>
          <w:sz w:val="24"/>
          <w:szCs w:val="24"/>
        </w:rPr>
        <w:t>Анализ анкет выполнил:</w:t>
      </w:r>
      <w:r w:rsidRPr="003E012B">
        <w:rPr>
          <w:rFonts w:ascii="Times New Roman" w:hAnsi="Times New Roman"/>
          <w:sz w:val="24"/>
          <w:szCs w:val="24"/>
        </w:rPr>
        <w:t xml:space="preserve"> педагог-психолог А.Д.Кадашникова</w:t>
      </w:r>
    </w:p>
    <w:p w14:paraId="72FEDC4D" w14:textId="5EF969B2" w:rsidR="009C135F" w:rsidRDefault="009C135F" w:rsidP="009C135F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E012B">
        <w:rPr>
          <w:rFonts w:ascii="Times New Roman" w:hAnsi="Times New Roman"/>
          <w:b/>
          <w:sz w:val="24"/>
          <w:szCs w:val="24"/>
        </w:rPr>
        <w:t>Респонденты:</w:t>
      </w:r>
      <w:r>
        <w:rPr>
          <w:rFonts w:ascii="Times New Roman" w:hAnsi="Times New Roman"/>
          <w:sz w:val="24"/>
          <w:szCs w:val="24"/>
        </w:rPr>
        <w:t xml:space="preserve"> родители (законные представители) ГБОУ ЛО «Школы-интернат «Красные Зори»</w:t>
      </w:r>
    </w:p>
    <w:p w14:paraId="36565CED" w14:textId="44C0166B" w:rsidR="009C135F" w:rsidRDefault="009C135F" w:rsidP="009C135F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респондентов</w:t>
      </w:r>
      <w:r w:rsidRPr="0043035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E54F6">
        <w:rPr>
          <w:rFonts w:ascii="Times New Roman" w:hAnsi="Times New Roman"/>
          <w:sz w:val="24"/>
          <w:szCs w:val="24"/>
        </w:rPr>
        <w:t>1</w:t>
      </w:r>
      <w:r w:rsidR="005C5526" w:rsidRPr="005C5526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родител</w:t>
      </w:r>
      <w:r w:rsidR="005C5526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(законны</w:t>
      </w:r>
      <w:r w:rsidR="005C5526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представител</w:t>
      </w:r>
      <w:r w:rsidR="005C5526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) ГБОУ ЛО «Школа-интернат «Красные Зори»</w:t>
      </w:r>
    </w:p>
    <w:p w14:paraId="29C1F990" w14:textId="531BCF97" w:rsidR="009C135F" w:rsidRDefault="009C135F" w:rsidP="002D4AEA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исследования: </w:t>
      </w:r>
      <w:r w:rsidRPr="009C135F">
        <w:rPr>
          <w:rFonts w:ascii="Times New Roman" w:hAnsi="Times New Roman"/>
          <w:sz w:val="24"/>
          <w:szCs w:val="24"/>
        </w:rPr>
        <w:t>определить степень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135F">
        <w:rPr>
          <w:rFonts w:ascii="Times New Roman" w:hAnsi="Times New Roman"/>
          <w:sz w:val="24"/>
          <w:szCs w:val="24"/>
        </w:rPr>
        <w:t>удовлетворенности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родителей </w:t>
      </w:r>
      <w:r w:rsidR="002D4AEA">
        <w:rPr>
          <w:rFonts w:ascii="Times New Roman" w:hAnsi="Times New Roman"/>
          <w:sz w:val="24"/>
          <w:szCs w:val="24"/>
        </w:rPr>
        <w:t>(законных представителей) работой образовательного учреждения и его педагогического коллектива.</w:t>
      </w:r>
      <w:r w:rsidRPr="009C135F">
        <w:rPr>
          <w:rFonts w:ascii="Times New Roman" w:hAnsi="Times New Roman"/>
          <w:b/>
          <w:sz w:val="24"/>
          <w:szCs w:val="24"/>
        </w:rPr>
        <w:t xml:space="preserve"> </w:t>
      </w:r>
    </w:p>
    <w:p w14:paraId="6CF7B0B0" w14:textId="5407F252" w:rsidR="002D4AEA" w:rsidRDefault="002D4AEA" w:rsidP="002D4AEA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 исследования: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C7C96">
        <w:rPr>
          <w:rFonts w:ascii="Times New Roman" w:hAnsi="Times New Roman"/>
          <w:sz w:val="24"/>
          <w:szCs w:val="24"/>
        </w:rPr>
        <w:t>методика «</w:t>
      </w:r>
      <w:r w:rsidR="00A72828">
        <w:rPr>
          <w:rFonts w:ascii="Times New Roman" w:hAnsi="Times New Roman"/>
          <w:sz w:val="24"/>
          <w:szCs w:val="24"/>
        </w:rPr>
        <w:t>Изучение у</w:t>
      </w:r>
      <w:r w:rsidR="00DC7C96">
        <w:rPr>
          <w:rFonts w:ascii="Times New Roman" w:hAnsi="Times New Roman"/>
          <w:sz w:val="24"/>
          <w:szCs w:val="24"/>
        </w:rPr>
        <w:t>довлетворенност</w:t>
      </w:r>
      <w:r w:rsidR="00A72828">
        <w:rPr>
          <w:rFonts w:ascii="Times New Roman" w:hAnsi="Times New Roman"/>
          <w:sz w:val="24"/>
          <w:szCs w:val="24"/>
        </w:rPr>
        <w:t>и родителей работой образовательной организации» (разработана доцентом Е.Н.Степановым)</w:t>
      </w:r>
    </w:p>
    <w:p w14:paraId="1BD3A16A" w14:textId="3C9A4BFB" w:rsidR="002D4AEA" w:rsidRDefault="002D4AEA" w:rsidP="002D4A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D4AEA">
        <w:rPr>
          <w:rFonts w:ascii="Times New Roman" w:hAnsi="Times New Roman"/>
          <w:sz w:val="24"/>
          <w:szCs w:val="24"/>
        </w:rPr>
        <w:t>Для определения степени удовлетворенности родителей (законных представителей) различными сторонами образовательного учреждения бы</w:t>
      </w:r>
      <w:r>
        <w:rPr>
          <w:rFonts w:ascii="Times New Roman" w:hAnsi="Times New Roman"/>
          <w:sz w:val="24"/>
          <w:szCs w:val="24"/>
        </w:rPr>
        <w:t>ла проведена</w:t>
      </w:r>
      <w:r w:rsidR="00DA7F62">
        <w:rPr>
          <w:rFonts w:ascii="Times New Roman" w:hAnsi="Times New Roman"/>
          <w:sz w:val="24"/>
          <w:szCs w:val="24"/>
        </w:rPr>
        <w:t xml:space="preserve"> психологическая диагностика</w:t>
      </w:r>
      <w:r w:rsidRPr="002D4AEA">
        <w:rPr>
          <w:rFonts w:ascii="Times New Roman" w:hAnsi="Times New Roman"/>
          <w:sz w:val="24"/>
          <w:szCs w:val="24"/>
        </w:rPr>
        <w:t>.</w:t>
      </w:r>
      <w:r w:rsidR="00DA7F62">
        <w:rPr>
          <w:rFonts w:ascii="Times New Roman" w:hAnsi="Times New Roman"/>
          <w:sz w:val="24"/>
          <w:szCs w:val="24"/>
        </w:rPr>
        <w:t xml:space="preserve"> </w:t>
      </w:r>
      <w:r w:rsidRPr="002D4AEA">
        <w:rPr>
          <w:rFonts w:ascii="Times New Roman" w:hAnsi="Times New Roman"/>
          <w:sz w:val="24"/>
          <w:szCs w:val="24"/>
        </w:rPr>
        <w:t>Результаты мониторинга являются барометром удовлетворенности образовательным процессом, они доводятся до администрации и педагогических работников школы, обсуждаются на педсоветах, дают возможность наметить дальнейшие направления развития учебно-воспитательного и коррекционно-развивающего процессов процесса.</w:t>
      </w:r>
    </w:p>
    <w:p w14:paraId="4CC64EC6" w14:textId="77777777" w:rsidR="00A72828" w:rsidRPr="00E47883" w:rsidRDefault="00A72828" w:rsidP="00A72828">
      <w:pPr>
        <w:spacing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47883">
        <w:rPr>
          <w:rFonts w:ascii="Times New Roman" w:hAnsi="Times New Roman"/>
          <w:b/>
          <w:sz w:val="24"/>
          <w:szCs w:val="24"/>
        </w:rPr>
        <w:t>Результаты мониторинга</w:t>
      </w:r>
    </w:p>
    <w:p w14:paraId="1E65C5CF" w14:textId="1F458CD4" w:rsidR="002D4AEA" w:rsidRDefault="002D4AEA" w:rsidP="00A72828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4AEA">
        <w:rPr>
          <w:rFonts w:ascii="Times New Roman" w:hAnsi="Times New Roman"/>
          <w:sz w:val="24"/>
          <w:szCs w:val="24"/>
        </w:rPr>
        <w:t xml:space="preserve">Удовлетворенность родителей работой школы «У» определяется как частное от деления общей суммы баллов всех ответов родителей на общее количество ответов. Если коэффициент «У» равен 3 или больше этого числа, то это свидетельствует о высоком уровне удовлетворенности; если он равен или больше 2, но не меньше 3, то можно констатировать </w:t>
      </w:r>
      <w:r w:rsidRPr="002D4AEA">
        <w:rPr>
          <w:rFonts w:ascii="Times New Roman" w:hAnsi="Times New Roman"/>
          <w:sz w:val="24"/>
          <w:szCs w:val="24"/>
        </w:rPr>
        <w:lastRenderedPageBreak/>
        <w:t>средний уровень удовлетворенности; если же коэффициент «У» меньше 2, то это является показателем низкого уровня удовлетворенности родителей деятельностью образовательного учреждения.</w:t>
      </w:r>
    </w:p>
    <w:tbl>
      <w:tblPr>
        <w:tblStyle w:val="a3"/>
        <w:tblW w:w="0" w:type="auto"/>
        <w:tblInd w:w="544" w:type="dxa"/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</w:tblGrid>
      <w:tr w:rsidR="005C5526" w:rsidRPr="005D2740" w14:paraId="5C01DF73" w14:textId="77777777" w:rsidTr="00287465">
        <w:tc>
          <w:tcPr>
            <w:tcW w:w="8800" w:type="dxa"/>
            <w:gridSpan w:val="4"/>
          </w:tcPr>
          <w:p w14:paraId="3386F8C1" w14:textId="77777777" w:rsidR="005C5526" w:rsidRPr="005D2740" w:rsidRDefault="005C5526" w:rsidP="002874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Критерии</w:t>
            </w:r>
          </w:p>
        </w:tc>
      </w:tr>
      <w:tr w:rsidR="005C5526" w:rsidRPr="005D2740" w14:paraId="61EADA06" w14:textId="77777777" w:rsidTr="00287465">
        <w:tc>
          <w:tcPr>
            <w:tcW w:w="2200" w:type="dxa"/>
          </w:tcPr>
          <w:p w14:paraId="4EE628BA" w14:textId="77777777" w:rsidR="005C5526" w:rsidRPr="005D2740" w:rsidRDefault="005C5526" w:rsidP="002874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Высокий уровень удовлетворенности</w:t>
            </w:r>
          </w:p>
        </w:tc>
        <w:tc>
          <w:tcPr>
            <w:tcW w:w="2200" w:type="dxa"/>
          </w:tcPr>
          <w:p w14:paraId="6EB53B43" w14:textId="77777777" w:rsidR="005C5526" w:rsidRPr="005D2740" w:rsidRDefault="005C5526" w:rsidP="002874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Средний уровень удовлетворенности</w:t>
            </w:r>
          </w:p>
        </w:tc>
        <w:tc>
          <w:tcPr>
            <w:tcW w:w="2200" w:type="dxa"/>
          </w:tcPr>
          <w:p w14:paraId="39AF756C" w14:textId="77777777" w:rsidR="005C5526" w:rsidRPr="005D2740" w:rsidRDefault="005C5526" w:rsidP="002874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Низкий уровень удовлетворенности</w:t>
            </w:r>
          </w:p>
        </w:tc>
        <w:tc>
          <w:tcPr>
            <w:tcW w:w="2200" w:type="dxa"/>
          </w:tcPr>
          <w:p w14:paraId="1B388249" w14:textId="77777777" w:rsidR="005C5526" w:rsidRPr="005D2740" w:rsidRDefault="005C5526" w:rsidP="002874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Общий уровень удовлетворенности</w:t>
            </w:r>
          </w:p>
        </w:tc>
      </w:tr>
      <w:tr w:rsidR="005C5526" w:rsidRPr="00BD6ABC" w14:paraId="23F8E430" w14:textId="77777777" w:rsidTr="00287465">
        <w:tc>
          <w:tcPr>
            <w:tcW w:w="2200" w:type="dxa"/>
          </w:tcPr>
          <w:p w14:paraId="09BAF82B" w14:textId="21726496" w:rsidR="005C5526" w:rsidRPr="007022CA" w:rsidRDefault="005C5526" w:rsidP="0028746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>8,4</w:t>
            </w:r>
            <w:r w:rsidRPr="007022CA"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>%</w:t>
            </w:r>
          </w:p>
        </w:tc>
        <w:tc>
          <w:tcPr>
            <w:tcW w:w="2200" w:type="dxa"/>
          </w:tcPr>
          <w:p w14:paraId="64CF30E2" w14:textId="78F97E22" w:rsidR="005C5526" w:rsidRPr="007022CA" w:rsidRDefault="005C5526" w:rsidP="00287465">
            <w:pPr>
              <w:spacing w:line="360" w:lineRule="auto"/>
              <w:jc w:val="center"/>
              <w:rPr>
                <w:rFonts w:ascii="Times New Roman" w:hAnsi="Times New Roman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4E79" w:themeColor="accent5" w:themeShade="8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1F4E79" w:themeColor="accent5" w:themeShade="80"/>
                <w:sz w:val="24"/>
                <w:szCs w:val="24"/>
              </w:rPr>
              <w:t>0,8</w:t>
            </w:r>
            <w:r>
              <w:rPr>
                <w:rFonts w:ascii="Times New Roman" w:hAnsi="Times New Roman"/>
                <w:b/>
                <w:color w:val="1F4E79" w:themeColor="accent5" w:themeShade="80"/>
                <w:sz w:val="24"/>
                <w:szCs w:val="24"/>
              </w:rPr>
              <w:t>%</w:t>
            </w:r>
          </w:p>
        </w:tc>
        <w:tc>
          <w:tcPr>
            <w:tcW w:w="2200" w:type="dxa"/>
          </w:tcPr>
          <w:p w14:paraId="7B932ED5" w14:textId="7C89BB52" w:rsidR="005C5526" w:rsidRPr="00BD6ABC" w:rsidRDefault="005C5526" w:rsidP="002874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84310795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0,7</w:t>
            </w:r>
            <w:r w:rsidRPr="007022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  <w:bookmarkEnd w:id="0"/>
          </w:p>
        </w:tc>
        <w:tc>
          <w:tcPr>
            <w:tcW w:w="2200" w:type="dxa"/>
          </w:tcPr>
          <w:p w14:paraId="58788E53" w14:textId="608B8900" w:rsidR="005C5526" w:rsidRPr="006723E6" w:rsidRDefault="005C5526" w:rsidP="002874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>4</w:t>
            </w:r>
          </w:p>
        </w:tc>
      </w:tr>
    </w:tbl>
    <w:p w14:paraId="1E56DDB5" w14:textId="77777777" w:rsidR="005C5526" w:rsidRDefault="005C5526" w:rsidP="005C5526">
      <w:pPr>
        <w:spacing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A3866D9" w14:textId="32E7C2F0" w:rsidR="00A72828" w:rsidRPr="002D4AEA" w:rsidRDefault="005C5526" w:rsidP="00A72828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2E4EDA" wp14:editId="59DD935D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FD799CD" w14:textId="77777777" w:rsidR="00B20567" w:rsidRPr="00B20567" w:rsidRDefault="00B20567" w:rsidP="00B20567">
      <w:pPr>
        <w:spacing w:line="36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1D301A96" w14:textId="77777777" w:rsidR="00B20567" w:rsidRPr="00B20567" w:rsidRDefault="00B20567" w:rsidP="00B20567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20567">
        <w:rPr>
          <w:rFonts w:ascii="Times New Roman" w:hAnsi="Times New Roman"/>
          <w:b/>
          <w:sz w:val="24"/>
          <w:szCs w:val="24"/>
        </w:rPr>
        <w:t>Выводы:</w:t>
      </w:r>
    </w:p>
    <w:p w14:paraId="62CA11DC" w14:textId="77777777" w:rsidR="00B20567" w:rsidRDefault="008B5CF6" w:rsidP="00B20567">
      <w:pPr>
        <w:spacing w:line="360" w:lineRule="auto"/>
        <w:ind w:firstLine="426"/>
        <w:jc w:val="both"/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мониторинга зафиксирован </w:t>
      </w:r>
      <w:r w:rsidRPr="008047F8">
        <w:rPr>
          <w:rFonts w:ascii="Times New Roman" w:hAnsi="Times New Roman"/>
          <w:b/>
          <w:color w:val="538135" w:themeColor="accent6" w:themeShade="BF"/>
          <w:sz w:val="24"/>
          <w:szCs w:val="24"/>
        </w:rPr>
        <w:t>общий высокий уровень удовлетворенности</w:t>
      </w:r>
      <w:r w:rsidR="008047F8"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 (законных представителей) образовательной организацией</w:t>
      </w:r>
      <w:r w:rsidR="008047F8">
        <w:rPr>
          <w:rFonts w:ascii="Times New Roman" w:hAnsi="Times New Roman"/>
          <w:sz w:val="24"/>
          <w:szCs w:val="24"/>
        </w:rPr>
        <w:t xml:space="preserve"> </w:t>
      </w:r>
      <w:r w:rsidR="008047F8"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- </w:t>
      </w:r>
      <w:r w:rsidR="008047F8" w:rsidRPr="008047F8">
        <w:rPr>
          <w:rFonts w:ascii="Times New Roman" w:hAnsi="Times New Roman"/>
          <w:b/>
          <w:color w:val="538135" w:themeColor="accent6" w:themeShade="BF"/>
          <w:sz w:val="24"/>
          <w:szCs w:val="24"/>
        </w:rPr>
        <w:t>3,</w:t>
      </w:r>
      <w:r w:rsidR="008047F8">
        <w:rPr>
          <w:rFonts w:ascii="Times New Roman" w:hAnsi="Times New Roman"/>
          <w:b/>
          <w:color w:val="538135" w:themeColor="accent6" w:themeShade="BF"/>
          <w:sz w:val="24"/>
          <w:szCs w:val="24"/>
        </w:rPr>
        <w:t>4</w:t>
      </w:r>
      <w:r w:rsidR="008047F8"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. </w:t>
      </w:r>
      <w:r w:rsidR="008047F8">
        <w:rPr>
          <w:rFonts w:ascii="Times New Roman" w:hAnsi="Times New Roman"/>
          <w:sz w:val="24"/>
          <w:szCs w:val="24"/>
        </w:rPr>
        <w:t xml:space="preserve">Из них </w:t>
      </w:r>
      <w:r w:rsidR="008047F8">
        <w:rPr>
          <w:rFonts w:ascii="Times New Roman" w:hAnsi="Times New Roman"/>
          <w:b/>
          <w:color w:val="FF0000"/>
          <w:sz w:val="24"/>
          <w:szCs w:val="24"/>
        </w:rPr>
        <w:t>0,7</w:t>
      </w:r>
      <w:r w:rsidR="008047F8" w:rsidRPr="007022CA">
        <w:rPr>
          <w:rFonts w:ascii="Times New Roman" w:hAnsi="Times New Roman"/>
          <w:b/>
          <w:color w:val="FF0000"/>
          <w:sz w:val="24"/>
          <w:szCs w:val="24"/>
        </w:rPr>
        <w:t>%</w:t>
      </w:r>
      <w:r w:rsidR="008047F8">
        <w:rPr>
          <w:rFonts w:ascii="Times New Roman" w:hAnsi="Times New Roman"/>
          <w:b/>
          <w:color w:val="FF0000"/>
          <w:sz w:val="24"/>
          <w:szCs w:val="24"/>
        </w:rPr>
        <w:t xml:space="preserve"> - имеют низкий уровень, </w:t>
      </w:r>
      <w:r w:rsidR="008047F8" w:rsidRPr="008047F8">
        <w:rPr>
          <w:rFonts w:ascii="Times New Roman" w:hAnsi="Times New Roman"/>
          <w:b/>
          <w:color w:val="1F4E79" w:themeColor="accent5" w:themeShade="80"/>
          <w:sz w:val="24"/>
          <w:szCs w:val="24"/>
        </w:rPr>
        <w:t>2</w:t>
      </w:r>
      <w:r w:rsidR="008047F8">
        <w:rPr>
          <w:rFonts w:ascii="Times New Roman" w:hAnsi="Times New Roman"/>
          <w:b/>
          <w:color w:val="1F4E79" w:themeColor="accent5" w:themeShade="80"/>
          <w:sz w:val="24"/>
          <w:szCs w:val="24"/>
        </w:rPr>
        <w:t>0,8%</w:t>
      </w:r>
      <w:r w:rsidR="008047F8">
        <w:rPr>
          <w:rFonts w:ascii="Times New Roman" w:hAnsi="Times New Roman"/>
          <w:b/>
          <w:color w:val="1F4E79" w:themeColor="accent5" w:themeShade="80"/>
          <w:sz w:val="24"/>
          <w:szCs w:val="24"/>
        </w:rPr>
        <w:t xml:space="preserve"> - средний уровень, </w:t>
      </w:r>
      <w:r w:rsidR="008047F8">
        <w:rPr>
          <w:rFonts w:ascii="Times New Roman" w:hAnsi="Times New Roman"/>
          <w:sz w:val="24"/>
          <w:szCs w:val="24"/>
        </w:rPr>
        <w:t xml:space="preserve">а подавляющее большинство - </w:t>
      </w:r>
      <w:r w:rsidR="008047F8" w:rsidRPr="008047F8">
        <w:rPr>
          <w:rFonts w:ascii="Times New Roman" w:hAnsi="Times New Roman"/>
          <w:b/>
          <w:color w:val="538135" w:themeColor="accent6" w:themeShade="BF"/>
          <w:sz w:val="24"/>
          <w:szCs w:val="24"/>
        </w:rPr>
        <w:t>7</w:t>
      </w:r>
      <w:r w:rsidR="008047F8">
        <w:rPr>
          <w:rFonts w:ascii="Times New Roman" w:hAnsi="Times New Roman"/>
          <w:b/>
          <w:color w:val="538135" w:themeColor="accent6" w:themeShade="BF"/>
          <w:sz w:val="24"/>
          <w:szCs w:val="24"/>
        </w:rPr>
        <w:t>8,4</w:t>
      </w:r>
      <w:r w:rsidR="008047F8" w:rsidRPr="007022CA">
        <w:rPr>
          <w:rFonts w:ascii="Times New Roman" w:hAnsi="Times New Roman"/>
          <w:b/>
          <w:color w:val="538135" w:themeColor="accent6" w:themeShade="BF"/>
          <w:sz w:val="24"/>
          <w:szCs w:val="24"/>
        </w:rPr>
        <w:t>%</w:t>
      </w:r>
      <w:r w:rsidR="008047F8"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 высокий уровень удовлетворенности.</w:t>
      </w:r>
      <w:r w:rsidR="00B20567"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 </w:t>
      </w:r>
    </w:p>
    <w:p w14:paraId="2CEEC765" w14:textId="2001092F" w:rsidR="008047F8" w:rsidRDefault="00B20567" w:rsidP="00B20567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Наблюдается положительная тенденция к увеличению степени удовлетворенности качеством образования, уровнем преподавания дисциплин и воспитанием обучающихся у родителей (законных представителей). Сформировано доверие к администрации, учителям, специалистам школы-интерната. </w:t>
      </w:r>
    </w:p>
    <w:p w14:paraId="4A17DAAB" w14:textId="01950C35" w:rsidR="00B20567" w:rsidRDefault="00B20567" w:rsidP="00B20567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Родители удовлетворены организацией образовательного процесса, используемых коррекционных технологий, комплексной работой психолого-педагогической службы.</w:t>
      </w:r>
    </w:p>
    <w:p w14:paraId="4E0207EC" w14:textId="65F0CE6F" w:rsidR="00B20567" w:rsidRDefault="00B20567" w:rsidP="00B20567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Родителей (законных представителей) интересуют вопросы сохранения здоровья в рамках образовательного и воспитательного процесса, успешной социализации и адаптации обучающихся.</w:t>
      </w:r>
    </w:p>
    <w:p w14:paraId="78E241CA" w14:textId="77777777" w:rsidR="008B5CF6" w:rsidRDefault="008B5CF6" w:rsidP="00C53F92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>Рекомендации:</w:t>
      </w:r>
    </w:p>
    <w:p w14:paraId="7DEBA1AD" w14:textId="06F17A02" w:rsidR="008B5CF6" w:rsidRPr="008B5CF6" w:rsidRDefault="008B5CF6" w:rsidP="008B5CF6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B5CF6">
        <w:rPr>
          <w:rFonts w:ascii="Times New Roman" w:hAnsi="Times New Roman"/>
          <w:noProof/>
          <w:sz w:val="24"/>
          <w:szCs w:val="24"/>
          <w:lang w:eastAsia="ru-RU"/>
        </w:rPr>
        <w:t>- классным руководителям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8B5CF6">
        <w:rPr>
          <w:rFonts w:ascii="Times New Roman" w:hAnsi="Times New Roman"/>
          <w:noProof/>
          <w:sz w:val="24"/>
          <w:szCs w:val="24"/>
          <w:lang w:eastAsia="ru-RU"/>
        </w:rPr>
        <w:t>необходимо информировать родителей (законных представителей) о жизни ребенка в интернате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в урочное и внеурочное время;</w:t>
      </w:r>
    </w:p>
    <w:p w14:paraId="53A658AA" w14:textId="77777777" w:rsidR="008B5CF6" w:rsidRPr="008B5CF6" w:rsidRDefault="008B5CF6" w:rsidP="008B5CF6">
      <w:pPr>
        <w:tabs>
          <w:tab w:val="left" w:pos="840"/>
        </w:tabs>
        <w:spacing w:line="36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5CF6">
        <w:rPr>
          <w:rFonts w:ascii="Times New Roman" w:hAnsi="Times New Roman"/>
          <w:noProof/>
          <w:sz w:val="24"/>
          <w:szCs w:val="24"/>
          <w:lang w:eastAsia="ru-RU"/>
        </w:rPr>
        <w:t xml:space="preserve"> - педагогическому коллективу необходимо и дальше повышать уровень профессиональных компетентностей в области педагогики и дефектологии, посредством обучения на курсах, обмену опытом и посещению научно-практических конференций, семинаров и пр.;</w:t>
      </w:r>
    </w:p>
    <w:p w14:paraId="2FA46479" w14:textId="77777777" w:rsidR="008B5CF6" w:rsidRPr="008B5CF6" w:rsidRDefault="008B5CF6" w:rsidP="008B5CF6">
      <w:pPr>
        <w:tabs>
          <w:tab w:val="left" w:pos="840"/>
        </w:tabs>
        <w:spacing w:line="36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5CF6">
        <w:rPr>
          <w:rFonts w:ascii="Times New Roman" w:hAnsi="Times New Roman"/>
          <w:noProof/>
          <w:sz w:val="24"/>
          <w:szCs w:val="24"/>
          <w:lang w:eastAsia="ru-RU"/>
        </w:rPr>
        <w:t xml:space="preserve"> - классным руководителям необходимо, знакомить родителей (законных представителей) с  нормами учебного материала и домашнего задания по адаптированной основной образовательной программе, по которой обучается их ребенок в ходе родительских собраний;</w:t>
      </w:r>
    </w:p>
    <w:p w14:paraId="50AF5351" w14:textId="77777777" w:rsidR="008B5CF6" w:rsidRPr="008B5CF6" w:rsidRDefault="008B5CF6" w:rsidP="008B5CF6">
      <w:pPr>
        <w:tabs>
          <w:tab w:val="left" w:pos="840"/>
        </w:tabs>
        <w:spacing w:line="36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5CF6">
        <w:rPr>
          <w:rFonts w:ascii="Times New Roman" w:hAnsi="Times New Roman"/>
          <w:noProof/>
          <w:sz w:val="24"/>
          <w:szCs w:val="24"/>
          <w:lang w:eastAsia="ru-RU"/>
        </w:rPr>
        <w:t xml:space="preserve"> -  при возникновении ситуаций недопонимания между педагогом и родителем, в случае когда нет возможности самостоятельно разрешить ситуацию, привлекать педагога-психолога, для проведения медиативных меропиятий; </w:t>
      </w:r>
    </w:p>
    <w:p w14:paraId="711C30B3" w14:textId="77777777" w:rsidR="008B5CF6" w:rsidRPr="008B5CF6" w:rsidRDefault="008B5CF6" w:rsidP="008B5CF6">
      <w:pPr>
        <w:tabs>
          <w:tab w:val="left" w:pos="840"/>
        </w:tabs>
        <w:spacing w:line="36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5CF6">
        <w:rPr>
          <w:rFonts w:ascii="Times New Roman" w:hAnsi="Times New Roman"/>
          <w:noProof/>
          <w:sz w:val="24"/>
          <w:szCs w:val="24"/>
          <w:lang w:eastAsia="ru-RU"/>
        </w:rPr>
        <w:t xml:space="preserve"> - классным руководителям - учителям и классным руководителям – воспитателям необходимо в ходе родительских собраний и посредством групп родителей в месенджерах, регулярно актуализировать информацию о проведении коррекционно-развивающих занятий специалистов  в течение учебной недели;</w:t>
      </w:r>
    </w:p>
    <w:p w14:paraId="618540E8" w14:textId="77777777" w:rsidR="008B5CF6" w:rsidRPr="008B5CF6" w:rsidRDefault="008B5CF6" w:rsidP="008B5CF6">
      <w:pPr>
        <w:tabs>
          <w:tab w:val="left" w:pos="840"/>
        </w:tabs>
        <w:spacing w:line="36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5CF6">
        <w:rPr>
          <w:rFonts w:ascii="Times New Roman" w:hAnsi="Times New Roman"/>
          <w:noProof/>
          <w:sz w:val="24"/>
          <w:szCs w:val="24"/>
          <w:lang w:eastAsia="ru-RU"/>
        </w:rPr>
        <w:t>-  администрации продолжать совершенствование предметно-эстетической среды и материально-технической базы школы-интерната.</w:t>
      </w:r>
    </w:p>
    <w:p w14:paraId="132B263F" w14:textId="7872D3B6" w:rsidR="008B5CF6" w:rsidRDefault="008047F8" w:rsidP="008B5CF6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8B5CF6" w:rsidRPr="00BA4206">
        <w:rPr>
          <w:rFonts w:ascii="Times New Roman" w:hAnsi="Times New Roman"/>
          <w:sz w:val="24"/>
          <w:szCs w:val="24"/>
        </w:rPr>
        <w:t>.</w:t>
      </w:r>
      <w:r w:rsidR="008B5CF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8B5CF6" w:rsidRPr="00BA420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8B5CF6" w:rsidRPr="00BA4206">
        <w:rPr>
          <w:rFonts w:ascii="Times New Roman" w:hAnsi="Times New Roman"/>
          <w:sz w:val="24"/>
          <w:szCs w:val="24"/>
        </w:rPr>
        <w:t xml:space="preserve"> г.</w:t>
      </w:r>
    </w:p>
    <w:p w14:paraId="7966FE93" w14:textId="77777777" w:rsidR="008B5CF6" w:rsidRDefault="008B5CF6" w:rsidP="008B5CF6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                                                                              А.Д.Кадашникова</w:t>
      </w:r>
    </w:p>
    <w:p w14:paraId="09C73C06" w14:textId="77777777" w:rsidR="008B5CF6" w:rsidRPr="008B5CF6" w:rsidRDefault="008B5CF6" w:rsidP="008B5CF6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sectPr w:rsidR="008B5CF6" w:rsidRPr="008B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58"/>
    <w:rsid w:val="002D4AEA"/>
    <w:rsid w:val="005C5526"/>
    <w:rsid w:val="007711F3"/>
    <w:rsid w:val="008047F8"/>
    <w:rsid w:val="008B5CF6"/>
    <w:rsid w:val="009C135F"/>
    <w:rsid w:val="00A72828"/>
    <w:rsid w:val="00B20567"/>
    <w:rsid w:val="00BC6758"/>
    <w:rsid w:val="00C53F92"/>
    <w:rsid w:val="00DA7F62"/>
    <w:rsid w:val="00DC7C96"/>
    <w:rsid w:val="00DF66B5"/>
    <w:rsid w:val="00E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8233"/>
  <w15:chartTrackingRefBased/>
  <w15:docId w15:val="{B3F98FAA-887E-4DAD-9335-CDBE743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3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удовлетворенности родителей работой  образовательного учреждения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2D050"/>
            </a:solidFill>
          </c:spPr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366-4BD1-B2AF-B6485F08D970}"/>
              </c:ext>
            </c:extLst>
          </c:dPt>
          <c:dPt>
            <c:idx val="1"/>
            <c:bubble3D val="0"/>
            <c:spPr>
              <a:solidFill>
                <a:schemeClr val="accent5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366-4BD1-B2AF-B6485F08D970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366-4BD1-B2AF-B6485F08D9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0.78400000000000003</c:v>
                </c:pt>
                <c:pt idx="1">
                  <c:v>0.20799999999999999</c:v>
                </c:pt>
                <c:pt idx="2">
                  <c:v>7.0000000000000001E-3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366-4BD1-B2AF-B6485F08D9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Igogo Igogo</cp:lastModifiedBy>
  <cp:revision>6</cp:revision>
  <dcterms:created xsi:type="dcterms:W3CDTF">2023-11-09T08:13:00Z</dcterms:created>
  <dcterms:modified xsi:type="dcterms:W3CDTF">2024-12-05T14:22:00Z</dcterms:modified>
</cp:coreProperties>
</file>